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会议室音视频询价文件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E3A5ED2">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4B8B16A0">
      <w:pPr>
        <w:pStyle w:val="15"/>
        <w:rPr>
          <w:rFonts w:hint="eastAsia"/>
        </w:rPr>
        <w:sectPr>
          <w:pgSz w:w="11906" w:h="16838"/>
          <w:pgMar w:top="1440" w:right="1800" w:bottom="1440" w:left="1800" w:header="851" w:footer="992" w:gutter="0"/>
          <w:cols w:space="425" w:num="1"/>
          <w:docGrid w:type="lines" w:linePitch="312" w:charSpace="0"/>
        </w:sectPr>
      </w:pPr>
    </w:p>
    <w:p w14:paraId="605B838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16711FC1">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410"/>
        <w:gridCol w:w="4962"/>
        <w:gridCol w:w="1425"/>
        <w:gridCol w:w="1395"/>
        <w:gridCol w:w="1170"/>
        <w:gridCol w:w="1155"/>
        <w:gridCol w:w="1878"/>
      </w:tblGrid>
      <w:tr w14:paraId="140E2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475" w:type="dxa"/>
            <w:gridSpan w:val="8"/>
            <w:tcBorders>
              <w:top w:val="nil"/>
              <w:left w:val="nil"/>
              <w:bottom w:val="nil"/>
              <w:right w:val="nil"/>
            </w:tcBorders>
            <w:shd w:val="clear" w:color="auto" w:fill="auto"/>
            <w:vAlign w:val="center"/>
          </w:tcPr>
          <w:p w14:paraId="33C05E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537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4D0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6B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099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203" w:type="dxa"/>
            <w:gridSpan w:val="3"/>
            <w:tcBorders>
              <w:top w:val="single" w:color="000000" w:sz="4" w:space="0"/>
              <w:left w:val="nil"/>
              <w:bottom w:val="single" w:color="000000" w:sz="4" w:space="0"/>
              <w:right w:val="single" w:color="000000" w:sz="4" w:space="0"/>
            </w:tcBorders>
            <w:shd w:val="clear" w:color="auto" w:fill="auto"/>
            <w:noWrap/>
            <w:vAlign w:val="center"/>
          </w:tcPr>
          <w:p w14:paraId="654271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0CAF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DE1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D6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A57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203" w:type="dxa"/>
            <w:gridSpan w:val="3"/>
            <w:tcBorders>
              <w:top w:val="single" w:color="000000" w:sz="4" w:space="0"/>
              <w:left w:val="nil"/>
              <w:bottom w:val="single" w:color="000000" w:sz="4" w:space="0"/>
              <w:right w:val="single" w:color="000000" w:sz="4" w:space="0"/>
            </w:tcBorders>
            <w:shd w:val="clear" w:color="auto" w:fill="auto"/>
            <w:noWrap/>
            <w:vAlign w:val="center"/>
          </w:tcPr>
          <w:p w14:paraId="6EB106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5E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21A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F5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EF1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203" w:type="dxa"/>
            <w:gridSpan w:val="3"/>
            <w:tcBorders>
              <w:top w:val="single" w:color="000000" w:sz="4" w:space="0"/>
              <w:left w:val="nil"/>
              <w:bottom w:val="single" w:color="000000" w:sz="4" w:space="0"/>
              <w:right w:val="single" w:color="000000" w:sz="4" w:space="0"/>
            </w:tcBorders>
            <w:shd w:val="clear" w:color="auto" w:fill="auto"/>
            <w:noWrap/>
            <w:vAlign w:val="center"/>
          </w:tcPr>
          <w:p w14:paraId="12722C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9E5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1FF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FB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4E1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203" w:type="dxa"/>
            <w:gridSpan w:val="3"/>
            <w:tcBorders>
              <w:top w:val="single" w:color="000000" w:sz="4" w:space="0"/>
              <w:left w:val="nil"/>
              <w:bottom w:val="single" w:color="000000" w:sz="4" w:space="0"/>
              <w:right w:val="single" w:color="000000" w:sz="4" w:space="0"/>
            </w:tcBorders>
            <w:shd w:val="clear" w:color="auto" w:fill="auto"/>
            <w:noWrap/>
            <w:vAlign w:val="center"/>
          </w:tcPr>
          <w:p w14:paraId="4512E4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332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CCA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32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4C8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203" w:type="dxa"/>
            <w:gridSpan w:val="3"/>
            <w:tcBorders>
              <w:top w:val="single" w:color="000000" w:sz="4" w:space="0"/>
              <w:left w:val="nil"/>
              <w:bottom w:val="single" w:color="000000" w:sz="4" w:space="0"/>
              <w:right w:val="single" w:color="000000" w:sz="4" w:space="0"/>
            </w:tcBorders>
            <w:shd w:val="clear" w:color="auto" w:fill="auto"/>
            <w:noWrap/>
            <w:vAlign w:val="center"/>
          </w:tcPr>
          <w:p w14:paraId="062075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041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0C2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4AE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F4E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技术参数</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237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CCA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C14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6E0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推荐品牌（投标文件必须填写所投产品品牌型号）</w:t>
            </w:r>
          </w:p>
        </w:tc>
      </w:tr>
      <w:tr w14:paraId="3B03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54C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487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D34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9A6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CD2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BB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94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753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F55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DF4D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416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12路调音台</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0DD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BZ系列技术参数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1.12路单声道输入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2.通道三段均衡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3.内置99 DSP数字效果器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4.一组辅助发送，一组返回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5.60mm 高精度对数式衰减推子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6.双七段主均衡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7.一组立体声输出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8.每路可单独控制+48幻象电源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9.内置带录音功能USB播放器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10.通道静音开关和PEL开关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11.带有2编组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12.通道 Channel：8 Mono  12 Mono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13.通道均衡 Channel EQ：3 Band 3 Band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14.辅助输出 AUX ：1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15.返回 Return：1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16.效果器 Effect：24Bit DSP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17.主输出 Main Out ：1 Stereo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18.编组输出 Groups： 2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19.幻象电源 Phantom power：48V DC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20.USB/REC player：√</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274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20CA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9D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50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45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TOA</w:t>
            </w:r>
            <w:r>
              <w:rPr>
                <w:rFonts w:hint="eastAsia" w:ascii="宋体" w:hAnsi="宋体" w:cs="宋体"/>
                <w:i w:val="0"/>
                <w:iCs w:val="0"/>
                <w:color w:val="000000"/>
                <w:sz w:val="24"/>
                <w:szCs w:val="24"/>
                <w:u w:val="none"/>
                <w:lang w:eastAsia="zh-CN"/>
              </w:rPr>
              <w:t>，JBL，SONBS，AVOWIT，MVNZIZ，CVTRON</w:t>
            </w:r>
          </w:p>
        </w:tc>
      </w:tr>
      <w:tr w14:paraId="2074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7772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D73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10寸二分频全频音箱</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0DE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由 1 只 10 吋 50 芯低音单元和 1 只 34 芯高音组成的无源全频音箱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·前倒相式多用途结构设计，可满足各类扩声场所使用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·精确设计的分频器可优化功率响应及人声部分中频表现力 ·具有均匀且平滑的轴向和偏轴向响应，音质清晰柔和自然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·系统类型： 无源全频音箱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·分频模式： 内置两分频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70Hz-20kHz (-10dB)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·指向性： H80 ° × V50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 250W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 95dB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·额定阻抗： 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·最大声压级: 119dB/125dB（Peak）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·总谐波失真: ＜5%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·低音配置: 10 吋 50 芯音圈 140 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·高音配置: 34 芯音圈 90 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·重量：12.2KG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·连接器： SpeakON NL4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·连接方式： 1+ 1-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·箱体材质： 中纤板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·表面处理： 水性细点漆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·面网材质： 1.0mm 厚钢网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 296×280×500mm</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E64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480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7A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A6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E2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TOA</w:t>
            </w:r>
            <w:r>
              <w:rPr>
                <w:rFonts w:hint="eastAsia" w:ascii="宋体" w:hAnsi="宋体" w:cs="宋体"/>
                <w:i w:val="0"/>
                <w:iCs w:val="0"/>
                <w:color w:val="000000"/>
                <w:sz w:val="24"/>
                <w:szCs w:val="24"/>
                <w:u w:val="none"/>
                <w:lang w:eastAsia="zh-CN"/>
              </w:rPr>
              <w:t>，JBL，SONBS，AVOWIT，MVNZIZ，CVTRON</w:t>
            </w:r>
          </w:p>
        </w:tc>
      </w:tr>
      <w:tr w14:paraId="1323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F37E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0B6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壁挂音箱支架</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226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1.产品适合学校、会议室及其它公共场合使用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2.此款是属加厚型的，方便调节角度，板材厚实，性价高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3.可承重80kg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加强型音箱墙壁安装支架，会议室，学校，上墙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●规格尺寸：可自由伸缩、最短330mm、最长430mm  ，钢板厚度3MM左右。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●多角度调节：可左右摇摆，倾斜角度分别为：25度（约）、45度（约）。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●承重能力：每对可承受重量80公斤。每只可以挂单15寸音箱！。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悬挂方式: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1.带眼的音箱:把拖板拿下来，直接插入即可。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2.下面带螺丝孔的。安装上拖板。用</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C2C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C776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6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F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CD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TOA</w:t>
            </w:r>
            <w:r>
              <w:rPr>
                <w:rFonts w:hint="eastAsia" w:ascii="宋体" w:hAnsi="宋体" w:cs="宋体"/>
                <w:i w:val="0"/>
                <w:iCs w:val="0"/>
                <w:color w:val="000000"/>
                <w:sz w:val="24"/>
                <w:szCs w:val="24"/>
                <w:u w:val="none"/>
                <w:lang w:eastAsia="zh-CN"/>
              </w:rPr>
              <w:t>，JBL，SONBS，AVOWIT，MVNZIZ，CVTRON</w:t>
            </w:r>
          </w:p>
        </w:tc>
      </w:tr>
      <w:tr w14:paraId="2E5A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24F9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E9BF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专业立体声功放</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B301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1.稳定可靠、精确、纯净的音质定义了T系列；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2.精确和透亮是T系列的显著特征、超低的失真值和极好的信噪比同样出色；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3.具有立体声、并联、桥接3种模式选择；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4.具有直流保护、过载保护、短路保护、 过热保护、输入压限保护、采用IC保护电路、灵敏、快速使机器更加安全；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5.专利技术的动态压限控制功率电路,保护系统始终处于安全工作状态；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6.科学合理的散热系统不管工作在8Ω或4Ω都能有效的解决设备内部的散热问题，使设备在正常的温度下工作；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7.精心检测过的电子元件搭配先进合理的电路设计，使音质更加完美；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8.采用最新专利接地技术,可省掉浮地开关,而在任何的连接方式时噪声都是最小的；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9.T系列产品噪音低，采用高效的环形变压器；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10.精心打造的性能最优化产品,内部完整的布局足以证明其工艺的考究；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11.额定功率8欧姆立体声：2×400W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12.额定功率4欧姆立体声：2×700W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13.额定功率8欧姆桥接单声道：1×1400W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14.频率范围（1W@8Ω）20Hz-20kHz(±1dB)；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15.总谐波失真（额定功率，8欧姆/1KHz）≤0.3%；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16.信噪比（20-20K满功率）≥96dB；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17.输入灵敏度（额定功率@8Ω）0.775V/1.0V/1.4V；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18.尺寸(mm):483×415×100(mm)；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19.重量：17.8kg；</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A3C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1F7D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9F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1C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CC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TOA</w:t>
            </w:r>
            <w:r>
              <w:rPr>
                <w:rFonts w:hint="eastAsia" w:ascii="宋体" w:hAnsi="宋体" w:cs="宋体"/>
                <w:i w:val="0"/>
                <w:iCs w:val="0"/>
                <w:color w:val="000000"/>
                <w:sz w:val="24"/>
                <w:szCs w:val="24"/>
                <w:u w:val="none"/>
                <w:lang w:eastAsia="zh-CN"/>
              </w:rPr>
              <w:t>，JBL，SONBS，AVOWIT，MVNZIZ，CVTRON</w:t>
            </w:r>
          </w:p>
        </w:tc>
      </w:tr>
      <w:tr w14:paraId="4809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EE4F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07E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电源时序</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5DC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1、采用多功能一体化设计，1U机箱。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2、设备级联接口采用DB9网头设计，。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3、支持RS232、RS485串口输入控制。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1.5米4平方电源线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弱电开关启动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工作电压：AC220V/50~60HZ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最大负载：&lt;7000W（阻性负载）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单路负载：&lt;4000W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可控路数：8 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外形尺寸（长*宽*高）：270*483*44mm工作电压：AC220V/50~60HZ</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19A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DAA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E3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A1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33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TOA</w:t>
            </w:r>
            <w:r>
              <w:rPr>
                <w:rFonts w:hint="eastAsia" w:ascii="宋体" w:hAnsi="宋体" w:cs="宋体"/>
                <w:i w:val="0"/>
                <w:iCs w:val="0"/>
                <w:color w:val="000000"/>
                <w:sz w:val="24"/>
                <w:szCs w:val="24"/>
                <w:u w:val="none"/>
                <w:lang w:eastAsia="zh-CN"/>
              </w:rPr>
              <w:t>，JBL，SONBS，AVOWIT，MVNZIZ，CVTRON</w:t>
            </w:r>
          </w:p>
        </w:tc>
      </w:tr>
      <w:tr w14:paraId="46DF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D4E5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A07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无线一拖四会议话筒</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D30A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一、性能特点：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UHF频段传输信号，红外线对频，手动选频方便现场调试。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采用稳定的PLL数位锁相环合成技术和智能数字线路，避免干扰频率;.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使用频率范围：UHF 640MHz~690MHz，更适合广泛范围使用。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四通道最多200信道接收信号，手持腰包通用，抗干扰能力强；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各通道配备独有的ID号，增强抗干扰功能，最多支持6台同时使用（即6台接收机和24个发射器）；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主机面板采用铝合金着色工艺，每个通道4个功能按键，实现多功能操作。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四联屏LCD显示屏，显示工作信道、工作频点、RF接收信号、AF音频信号、锁屏指示、会议座实时电量，实时反馈系统工作状态，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接收机配备4条橡胶接收天线，增强接收的信号，外观大方得体；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背面设有4个平衡输出和1个混合非平衡输出，适合连接各种外置设备；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9.具有开关杂音消除电路，避免在开启开关时产生巨大的冲击响声，确保后级功放系统及扬声器的安全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10.具有一键自动搜空闲频点功能轻松选择干净频点。具有锁定按键功能，防止人为误操作。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11.会议座 200个信道中互通互用，尽显人性化的高新技术设计；(同一发射可在拖二、拖四、拖八中互通互用)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12.会议话筒内置可拆卸式高容量18650电池，底座自带TYPE-C充电接口，可直单独插电或边充电边使用，充满智能断电，安全放心，为您的长时间会议使用保驾护航。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13.会议底座内置静音功能按键，轻触实时显示静音或发言图标，长按开关机，防止多话筒使用引起的不必要啸叫。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14.方管：全金属腔体+方管体设计, 可多方位拾音（可选可拆卸式鹅颈长杆）。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15.双向电量监测，会议座实时电量或欠压，主机直观显示。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16.搭配专用电容咪芯+采用自创音频处理技术，有效提高拾音距离及话语清晰度。中高频丰富, 动态范围大。声音且有磁和混厚感,人声突出，有更好的会议体验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17.使用距离: 空旷环境：80-100米      复杂环境：50-80米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18.适用于各种会议和演讲场合。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19.设备配送4节18650电池及4个TYPE-C充电器。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二、发射话筒参数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1.电源供应：DC 3.7（3.7V 18650）电池持续使用时间：10-15小时2.邻频干扰比：&gt;80dB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3.话筒耗电量：120mA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4.音频动态范围：≥106dB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5.载波频率：UHF 640MHz-690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6.类型：电容式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7.频率稳定度：±0.001%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8.极性模式：单一指向性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9.频率响应：20Hz-16KHz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10.信噪比：&gt;90dB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11.话筒拾音灵敏度：-32±3dB@1KHz（长管）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12.话筒拾音灵敏度：-35±3dB@1KHz（方管）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三、综合参数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1.工作频率：：UHF 640MHz~690MHz,常用.（可根据不同国家地区使用定制频率）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2.信道数值：共200信道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3.调制方式：FM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4.信道间隔：250KHz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5.频率稳定度：±0.001%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6.动态范围：≥100dB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7.最 大频偏：±30KHz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8.频率响应：40Hz～16KHz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9.综合信噪比：&gt;60dB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10.综合失真：&lt;0.5%@1KHz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11.工作距离：约100m（开阔地没有干扰的情况下）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12.工作环境温度：-10℃~50℃</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034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6A60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6E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A9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DF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TOA</w:t>
            </w:r>
            <w:r>
              <w:rPr>
                <w:rFonts w:hint="eastAsia" w:ascii="宋体" w:hAnsi="宋体" w:cs="宋体"/>
                <w:i w:val="0"/>
                <w:iCs w:val="0"/>
                <w:color w:val="000000"/>
                <w:sz w:val="24"/>
                <w:szCs w:val="24"/>
                <w:u w:val="none"/>
                <w:lang w:eastAsia="zh-CN"/>
              </w:rPr>
              <w:t>，JBL，SONBS，AVOWIT，MVNZIZ，CVTRON</w:t>
            </w:r>
          </w:p>
        </w:tc>
      </w:tr>
      <w:tr w14:paraId="6FB0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863C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027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带前级十通道高速反馈抑制器</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C30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它采用回音抵消和消除混响的算法，有效滤除房间混响，从而实现消除声学反馈的目的。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任何使用情况下都可获得6dB的增益最高达12dB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超宽频响电路技术，无变音，无金属尾音，强力抑制啸叫。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数字移频技术，超强防啸叫，声音圆润稳定，无发飘和发干等现象。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内置32位DSP软件算法，线路设计稳定性能好，受温度和外界干扰很小。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可根据应用场合定制合适音频频谱，从而大幅度提升系统增益。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特性和优点: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带液晶显示屏可直观显示当时音频的频谱与工作状态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十路卡侬口输入,每路麦克风独立幻像48V开关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前置麦克风输出总音量调节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每路麦克风独立增益调节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MUSIC输入RCA口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AUX输入RCA口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AUX输出RCA口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独具录播音频RCA输出口输入灵敏度-32dB~-56dB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两路OUTPUT音频输出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OUTPUT输出音调前置调节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供电方式:AC~220V/50Hz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消耗功率:&lt;30W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采样频率:48KHz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频率响应:125Hz~15KHz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失真: ＜0.1% @ 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输入阻抗: 20KΩ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输出阻抗（平衡）: 200Ω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信号延时:＜11ms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温度范围:-10~55℃</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4C4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6F3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69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4A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99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TOA</w:t>
            </w:r>
            <w:r>
              <w:rPr>
                <w:rFonts w:hint="eastAsia" w:ascii="宋体" w:hAnsi="宋体" w:cs="宋体"/>
                <w:i w:val="0"/>
                <w:iCs w:val="0"/>
                <w:color w:val="000000"/>
                <w:sz w:val="24"/>
                <w:szCs w:val="24"/>
                <w:u w:val="none"/>
                <w:lang w:eastAsia="zh-CN"/>
              </w:rPr>
              <w:t>，JBL，SONBS，AVOWIT，MVNZIZ，CVTRON</w:t>
            </w:r>
          </w:p>
        </w:tc>
      </w:tr>
      <w:tr w14:paraId="4AE9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87E3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420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12路调音台</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2C7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BZ系列技术参数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1.12路单声道输入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2.通道三段均衡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3.内置99 DSP数字效果器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4.一组辅助发送，一组返回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5.60mm 高精度对数式衰减推子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6.双七段主均衡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7.一组立体声输出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8.每路可单独控制+48幻象电源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9.内置带录音功能USB播放器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10.通道静音开关和PEL开关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11.带有2编组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12.通道 Channel：8 Mono  12 Mono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13.通道均衡 Channel EQ：3 Band 3 Band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14.辅助输出 AUX ：1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15.返回 Return：1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16.效果器 Effect：24Bit DSP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17.主输出 Main Out ：1 Stereo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18.编组输出 Groups： 2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19.幻象电源 Phantom power：48V DC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20.USB/REC player：√</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6D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39E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2A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1E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5C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TOA</w:t>
            </w:r>
            <w:r>
              <w:rPr>
                <w:rFonts w:hint="eastAsia" w:ascii="宋体" w:hAnsi="宋体" w:cs="宋体"/>
                <w:i w:val="0"/>
                <w:iCs w:val="0"/>
                <w:color w:val="000000"/>
                <w:sz w:val="24"/>
                <w:szCs w:val="24"/>
                <w:u w:val="none"/>
                <w:lang w:eastAsia="zh-CN"/>
              </w:rPr>
              <w:t>，JBL，SONBS，AVOWIT，MVNZIZ，CVTRON</w:t>
            </w:r>
          </w:p>
        </w:tc>
      </w:tr>
      <w:tr w14:paraId="0A4D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0BF1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FAE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8寸二分频全频音箱</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756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 1 只 8 吋 50 芯低音单元和 1 只 25 芯高音组成的无源全频音箱 ·前倒相式多用途结构设计，可满足各类扩声场所使用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·精确设计的分频器可优化功率响应及人声部分中频表现力 ·具有均匀且平滑的轴向和偏轴向响应，音色柔靓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技术参数：·系统类型： 无源全频音箱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·分频模式： 内置两分频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80Hz-18kHz (-10dB)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·指向性： H80 ° × V50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 150W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 94dB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·额定阻抗： 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·最大声压级: 116dB/122dB（Peak）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·总谐波失真: ＜5%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·低音配置: 8 吋 50 芯音圈 134 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·高音配置: 25 芯音圈 80 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 8.4KG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·连接器： SpeakON NL4·连接方式： 1+ 1-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·箱体材质： 中纤板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·表面处理： 水性细点漆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·面网材质： 1.0mm 厚钢网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 250×218×424mm</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606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3857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04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79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BA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TOA</w:t>
            </w:r>
            <w:r>
              <w:rPr>
                <w:rFonts w:hint="eastAsia" w:ascii="宋体" w:hAnsi="宋体" w:cs="宋体"/>
                <w:i w:val="0"/>
                <w:iCs w:val="0"/>
                <w:color w:val="000000"/>
                <w:sz w:val="24"/>
                <w:szCs w:val="24"/>
                <w:u w:val="none"/>
                <w:lang w:eastAsia="zh-CN"/>
              </w:rPr>
              <w:t>，JBL，SONBS，AVOWIT，MVNZIZ，CVTRON</w:t>
            </w:r>
          </w:p>
        </w:tc>
      </w:tr>
      <w:tr w14:paraId="583F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8858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487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壁挂音箱支架</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589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1.产品适合学校、会议室及其它公共场合使用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2.此款是属加厚型的，方便调节角度，板材厚实，性价高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3.可承重80kg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加强型音箱墙壁安装支架，会议室，学校，上墙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●规格尺寸：可自由伸缩、最短330mm、最长430mm  ，钢板厚度3MM左右。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●多角度调节：可左右摇摆，倾斜角度分别为：25度（约）、45度（约）。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●承重能力：每对可承受重量80公斤。每只可以挂单15寸音箱！。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悬挂方式: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1.带眼的音箱:把拖板拿下来，直接插入即可。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2.下面带螺丝孔的。安装上拖板。用</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B21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43A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F4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29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85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TOA</w:t>
            </w:r>
            <w:r>
              <w:rPr>
                <w:rFonts w:hint="eastAsia" w:ascii="宋体" w:hAnsi="宋体" w:cs="宋体"/>
                <w:i w:val="0"/>
                <w:iCs w:val="0"/>
                <w:color w:val="000000"/>
                <w:sz w:val="24"/>
                <w:szCs w:val="24"/>
                <w:u w:val="none"/>
                <w:lang w:eastAsia="zh-CN"/>
              </w:rPr>
              <w:t>，JBL，SONBS，AVOWIT，MVNZIZ，CVTRON</w:t>
            </w:r>
          </w:p>
        </w:tc>
      </w:tr>
      <w:tr w14:paraId="56F6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1341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5B29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专业立体声功放</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58B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1.稳定可靠、精确、纯净的音质定义了T系列；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2.精确和透亮是T系列的显著特征、超低的失真值和极好的信噪比同样出色；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3.具有立体声、并联、桥接3种模式选择；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4.具有直流保护、过载保护、短路保护、 过热保护、输入压限保护、采用IC保护电路、灵敏、快速使机器更加安全；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5.专利技术的动态压限控制功率电路,保护系统始终处于安全工作状态；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6.科学合理的散热系统不管工作在8Ω或4Ω都能有效的解决设备内部的散热问题，使设备在正常的温度下工作；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7.精心检测过的电子元件搭配先进合理的电路设计，使音质更加完美；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8.采用最新专利接地技术,可省掉浮地开关,而在任何的连接方式时噪声都是最小的；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9.T系列产品噪音低，采用高效的环形变压器；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10.精心打造的性能最优化产品,内部完整的布局足以证明其工艺的考究；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11.额定功率8欧姆立体声：2×400W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12.额定功率4欧姆立体声：2×700W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13.额定功率8欧姆桥接单声道：1×1400W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14.频率范围（1W@8Ω）20Hz-20kHz(±1dB)；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15.总谐波失真（额定功率，8欧姆/1KHz）≤0.3%；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16.信噪比（20-20K满功率）≥96dB；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17.输入灵敏度（额定功率@8Ω）0.775V/1.0V/1.4V；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18.尺寸(mm):483×415×100(mm)；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19.重量：17.8kg；</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F39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E47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42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3B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27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TOA</w:t>
            </w:r>
            <w:r>
              <w:rPr>
                <w:rFonts w:hint="eastAsia" w:ascii="宋体" w:hAnsi="宋体" w:cs="宋体"/>
                <w:i w:val="0"/>
                <w:iCs w:val="0"/>
                <w:color w:val="000000"/>
                <w:sz w:val="24"/>
                <w:szCs w:val="24"/>
                <w:u w:val="none"/>
                <w:lang w:eastAsia="zh-CN"/>
              </w:rPr>
              <w:t>，JBL，SONBS，AVOWIT，MVNZIZ，CVTRON</w:t>
            </w:r>
          </w:p>
        </w:tc>
      </w:tr>
      <w:tr w14:paraId="4626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8361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8C0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电源时序</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CCA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1、采用多功能一体化设计，1U机箱。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2、设备级联接口采用DB9网头设计，。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3、支持RS232、RS485串口输入控制。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1.5米4平方电源线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弱电开关启动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工作电压：AC220V/50~60HZ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最大负载：&lt;7000W（阻性负载）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单路负载：&lt;4000W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可控路数：8 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外形尺寸（长*宽*高）：270*483*44mm工作电压：AC220V/50~60HZ</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C9F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FF9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7C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7D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E2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TOA</w:t>
            </w:r>
            <w:r>
              <w:rPr>
                <w:rFonts w:hint="eastAsia" w:ascii="宋体" w:hAnsi="宋体" w:cs="宋体"/>
                <w:i w:val="0"/>
                <w:iCs w:val="0"/>
                <w:color w:val="000000"/>
                <w:sz w:val="24"/>
                <w:szCs w:val="24"/>
                <w:u w:val="none"/>
                <w:lang w:eastAsia="zh-CN"/>
              </w:rPr>
              <w:t>，JBL，SONBS，AVOWIT，MVNZIZ，CVTRON</w:t>
            </w:r>
          </w:p>
        </w:tc>
      </w:tr>
      <w:tr w14:paraId="7E94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69A4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D52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无线一拖四会议话筒</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734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一、性能特点：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UHF频段传输信号，红外线对频，手动选频方便现场调试。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采用稳定的PLL数位锁相环合成技术和智能数字线路，避免干扰频率;.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使用频率范围：UHF 640MHz~690MHz，更适合广泛范围使用。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四通道最多200信道接收信号，手持腰包通用，抗干扰能力强；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各通道配备独有的ID号，增强抗干扰功能，最多支持6台同时使用（即6台接收机和24个发射器）；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主机面板采用铝合金着色工艺，每个通道4个功能按键，实现多功能操作。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四联屏LCD显示屏，显示工作信道、工作频点、RF接收信号、AF音频信号、锁屏指示、会议座实时电量，实时反馈系统工作状态，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接收机配备4条橡胶接收天线，增强接收的信号，外观大方得体；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背面设有4个平衡输出和1个混合非平衡输出，适合连接各种外置设备；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9.具有开关杂音消除电路，避免在开启开关时产生巨大的冲击响声，确保后级功放系统及扬声器的安全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10.具有一键自动搜空闲频点功能轻松选择干净频点。具有锁定按键功能，防止人为误操作。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11.会议座 200个信道中互通互用，尽显人性化的高新技术设计；(同一发射可在拖二、拖四、拖八中互通互用)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12.会议话筒内置可拆卸式高容量18650电池，底座自带TYPE-C充电接口，可直单独插电或边充电边使用，充满智能断电，安全放心，为您的长时间会议使用保驾护航。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13.会议底座内置静音功能按键，轻触实时显示静音或发言图标，长按开关机，防止多话筒使用引起的不必要啸叫。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14.方管：全金属腔体+方管体设计, 可多方位拾音（可选可拆卸式鹅颈长杆）。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15.双向电量监测，会议座实时电量或欠压，主机直观显示。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16.搭配专用电容咪芯+采用自创音频处理技术，有效提高拾音距离及话语清晰度。中高频丰富, 动态范围大。声音且有磁和混厚感,人声突出，有更好的会议体验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17.使用距离: 空旷环境：80-100米      复杂环境：50-80米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18.适用于各种会议和演讲场合。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19.设备配送4节18650电池及4个TYPE-C充电器。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二、发射话筒参数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1.电源供应：DC 3.7（3.7V 18650）电池持续使用时间：10-15小时2.邻频干扰比：&gt;80dB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3.话筒耗电量：120mA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4.音频动态范围：≥106dB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5.载波频率：UHF 640MHz-690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6.类型：电容式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7.频率稳定度：±0.001%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8.极性模式：单一指向性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9.频率响应：20Hz-16KHz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10.信噪比：&gt;90dB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11.话筒拾音灵敏度：-32±3dB@1KHz（长管）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12.话筒拾音灵敏度：-35±3dB@1KHz（方管）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三、综合参数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1.工作频率：：UHF 640MHz~690MHz,常用.（可根据不同国家地区使用定制频率）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2.信道数值：共200信道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3.调制方式：FM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4.信道间隔：250KHz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5.频率稳定度：±0.001%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6.动态范围：≥100dB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7.最 大频偏：±30KHz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8.频率响应：40Hz～16KHz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9.综合信噪比：&gt;60dB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10.综合失真：&lt;0.5%@1KHz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11.工作距离：约100m（开阔地没有干扰的情况下）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12.工作环境温度：-10℃~50℃机，防止多话筒使用引起的不必要啸叫。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14.方管：全金属腔体+方管体设计, 可多方位拾音（可选可拆卸式鹅颈长杆）。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15.双向电量监测，会议座实时电量或欠压，主机直观显示。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16.搭配专用电容咪芯+采用自创音频处理技术，有效提高拾音距离及话语清晰度。中高频丰富, 动态范围大。声音且有磁和混厚感,人声突出，有更好的会议体验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17.使用距离: 空旷环境：80-100米      复杂环境：50-80米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18.适用于各种会议和演讲场合。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19.设备配送4节18650电池及4个TYPE-C充电器。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二、发射话筒参数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1.电源供应：DC 3.7（3.7V 18650）电池持续使用时间：10-15小时2.邻频干扰比：&gt;80dB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3.话筒耗电量：120mA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4.音频动态范围：≥106dB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5.载波频率：UHF 640MHz-690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6.类型：电容式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7.频率稳定度：±0.001%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8.极性模式：单一指向性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9.频率响应：20Hz-16KHz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10.信噪比：&gt;90dB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11.话筒拾音灵敏度：-32±3dB@1KHz（长管）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12.话筒拾音灵敏度：-35±3dB@1KHz（方管）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三、综合参数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1.工作频率：：UHF 640MHz~690MHz,常用.（可根据不同国家地区使用定制频率）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2.信道数值：共200信道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3.调制方式：FM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4.信道间隔：250KHz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5.频率稳定度：±0.001%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6.动态范围：≥100dB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7.最 大频偏：±30KHz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8.频率响应：40Hz～16KHz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9.综合信噪比：&gt;60dB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10.综合失真：&lt;0.5%@1KHz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11.工作距离：约100m（开阔地没有干扰的情况下）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12.工作环境温度：-10℃~50℃</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542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545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FA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7D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F7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TOA</w:t>
            </w:r>
            <w:r>
              <w:rPr>
                <w:rFonts w:hint="eastAsia" w:ascii="宋体" w:hAnsi="宋体" w:cs="宋体"/>
                <w:i w:val="0"/>
                <w:iCs w:val="0"/>
                <w:color w:val="000000"/>
                <w:sz w:val="24"/>
                <w:szCs w:val="24"/>
                <w:u w:val="none"/>
                <w:lang w:eastAsia="zh-CN"/>
              </w:rPr>
              <w:t>，JBL，SONBS，AVOWIT，MVNZIZ，CVTRON</w:t>
            </w:r>
          </w:p>
        </w:tc>
      </w:tr>
      <w:tr w14:paraId="2C1C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761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094B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带前级十通道高速反馈抑制器</w:t>
            </w:r>
          </w:p>
        </w:tc>
        <w:tc>
          <w:tcPr>
            <w:tcW w:w="49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7EB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它采用回音抵消和消除混响的算法，有效滤除房间混响，从而实现消除声学反馈的目的。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任何使用情况下都可获得6dB的增益最高达12dB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超宽频响电路技术，无变音，无金属尾音，强力抑制啸叫。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数字移频技术，超强防啸叫，声音圆润稳定，无发飘和发干等现象。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内置32位DSP软件算法，线路设计稳定性能好，受温度和外界干扰很小。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可根据应用场合定制合适音频频谱，从而大幅度提升系统增益。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特性和优点: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带液晶显示屏可直观显示当时音频的频谱与工作状态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十路卡侬口输入,每路麦克风独立幻像48V开关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前置麦克风输出总音量调节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每路麦克风独立增益调节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MUSIC输入RCA口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AUX输入RCA口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AUX输出RCA口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独具录播音频RCA输出口输入灵敏度-32dB~-56dB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两路OUTPUT音频输出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OUTPUT输出音调前置调节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供电方式:AC~220V/50Hz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消耗功率:&lt;30W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采样频率:48KHz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频率响应:125Hz~15KHz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失真: ＜0.1% @ 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输入阻抗: 20KΩ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输出阻抗（平衡）: 200Ω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信号延时:＜11ms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温度范围:-10~55℃</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987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435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9D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32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B5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TOA</w:t>
            </w:r>
            <w:r>
              <w:rPr>
                <w:rFonts w:hint="eastAsia" w:ascii="宋体" w:hAnsi="宋体" w:cs="宋体"/>
                <w:i w:val="0"/>
                <w:iCs w:val="0"/>
                <w:color w:val="000000"/>
                <w:sz w:val="24"/>
                <w:szCs w:val="24"/>
                <w:u w:val="none"/>
                <w:lang w:eastAsia="zh-CN"/>
              </w:rPr>
              <w:t>，JBL，SONBS，AVOWIT，MVNZIZ，CVTRON</w:t>
            </w:r>
            <w:bookmarkStart w:id="0" w:name="_GoBack"/>
            <w:bookmarkEnd w:id="0"/>
          </w:p>
        </w:tc>
      </w:tr>
      <w:tr w14:paraId="6135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3B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3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189D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3E51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4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53EF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776F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F44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83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82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5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6F5B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5FF5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CC4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9E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两年</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EB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5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169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5BE8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678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37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CD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5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E7ED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57A6FEEB">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TcwNjc1MWU3NDJiN2Q3OWZkN2Q4NzE5MTk4MjcifQ=="/>
  </w:docVars>
  <w:rsids>
    <w:rsidRoot w:val="1F741D8C"/>
    <w:rsid w:val="00F471B2"/>
    <w:rsid w:val="02BD280C"/>
    <w:rsid w:val="02BD7BE0"/>
    <w:rsid w:val="03626CD0"/>
    <w:rsid w:val="03BB36BB"/>
    <w:rsid w:val="05B911A1"/>
    <w:rsid w:val="06E65ABA"/>
    <w:rsid w:val="07CC21FA"/>
    <w:rsid w:val="082F30B8"/>
    <w:rsid w:val="0886108C"/>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767A1C"/>
    <w:rsid w:val="1B811C42"/>
    <w:rsid w:val="1C1414B5"/>
    <w:rsid w:val="1CB642A6"/>
    <w:rsid w:val="1CBE542C"/>
    <w:rsid w:val="1E434544"/>
    <w:rsid w:val="1F741D8C"/>
    <w:rsid w:val="1FC0011B"/>
    <w:rsid w:val="1FF000D2"/>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1F35B1B"/>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5E18DF"/>
    <w:rsid w:val="51765D9A"/>
    <w:rsid w:val="521C7398"/>
    <w:rsid w:val="52C14E18"/>
    <w:rsid w:val="5316709E"/>
    <w:rsid w:val="546F3C12"/>
    <w:rsid w:val="56E07198"/>
    <w:rsid w:val="57DB3B40"/>
    <w:rsid w:val="59D75C73"/>
    <w:rsid w:val="5A905F6C"/>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9F8054B"/>
    <w:rsid w:val="7A182199"/>
    <w:rsid w:val="7BD20543"/>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9654</Words>
  <Characters>11434</Characters>
  <Lines>0</Lines>
  <Paragraphs>0</Paragraphs>
  <TotalTime>15</TotalTime>
  <ScaleCrop>false</ScaleCrop>
  <LinksUpToDate>false</LinksUpToDate>
  <CharactersWithSpaces>12389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昕晴Amy</cp:lastModifiedBy>
  <cp:lastPrinted>2023-11-07T01:59:00Z</cp:lastPrinted>
  <dcterms:modified xsi:type="dcterms:W3CDTF">2024-11-10T01:45:18Z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D875727C15114580BD73FC738FF26039_13</vt:lpwstr>
  </property>
</Properties>
</file>